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8D98" w14:textId="77777777" w:rsidR="00C943EB" w:rsidRPr="00C51522" w:rsidRDefault="00C943EB" w:rsidP="00C943EB">
      <w:pPr>
        <w:spacing w:after="0" w:line="259" w:lineRule="auto"/>
        <w:ind w:left="127" w:firstLine="0"/>
        <w:jc w:val="center"/>
        <w:rPr>
          <w:rFonts w:ascii="Times New Roman" w:hAnsi="Times New Roman" w:cs="Times New Roman"/>
          <w:sz w:val="20"/>
          <w:szCs w:val="20"/>
        </w:rPr>
      </w:pPr>
      <w:r w:rsidRPr="00C51522">
        <w:rPr>
          <w:rFonts w:ascii="Times New Roman" w:hAnsi="Times New Roman" w:cs="Times New Roman"/>
          <w:b/>
          <w:sz w:val="20"/>
          <w:szCs w:val="20"/>
        </w:rPr>
        <w:t xml:space="preserve">Divah Enterprises Cancellation and Refund Policy </w:t>
      </w:r>
      <w:r w:rsidRPr="00C51522">
        <w:rPr>
          <w:rFonts w:ascii="Times New Roman" w:hAnsi="Times New Roman" w:cs="Times New Roman"/>
          <w:sz w:val="20"/>
          <w:szCs w:val="20"/>
        </w:rPr>
        <w:t xml:space="preserve">  </w:t>
      </w:r>
    </w:p>
    <w:p w14:paraId="75D2D602" w14:textId="77777777" w:rsidR="00C943EB" w:rsidRPr="00C51522" w:rsidRDefault="00C943EB" w:rsidP="00C943EB">
      <w:pPr>
        <w:spacing w:after="160" w:line="259" w:lineRule="auto"/>
        <w:ind w:left="14" w:firstLine="0"/>
        <w:rPr>
          <w:rFonts w:ascii="Times New Roman" w:hAnsi="Times New Roman" w:cs="Times New Roman"/>
          <w:sz w:val="20"/>
          <w:szCs w:val="20"/>
        </w:rPr>
      </w:pPr>
      <w:r w:rsidRPr="00C51522">
        <w:rPr>
          <w:rFonts w:ascii="Times New Roman" w:hAnsi="Times New Roman" w:cs="Times New Roman"/>
          <w:color w:val="000000"/>
          <w:sz w:val="20"/>
          <w:szCs w:val="20"/>
        </w:rPr>
        <w:t xml:space="preserve"> </w:t>
      </w:r>
      <w:r w:rsidRPr="00C51522">
        <w:rPr>
          <w:rFonts w:ascii="Times New Roman" w:hAnsi="Times New Roman" w:cs="Times New Roman"/>
          <w:sz w:val="20"/>
          <w:szCs w:val="20"/>
        </w:rPr>
        <w:t xml:space="preserve">  </w:t>
      </w:r>
    </w:p>
    <w:p w14:paraId="34690A1B" w14:textId="76FD46F7" w:rsidR="00C943EB" w:rsidRPr="00C51522" w:rsidRDefault="00C943EB" w:rsidP="00C943EB">
      <w:pPr>
        <w:spacing w:after="3"/>
        <w:ind w:left="5"/>
        <w:rPr>
          <w:rFonts w:ascii="Times New Roman" w:hAnsi="Times New Roman" w:cs="Times New Roman"/>
          <w:sz w:val="20"/>
          <w:szCs w:val="20"/>
        </w:rPr>
      </w:pPr>
      <w:r w:rsidRPr="00C51522">
        <w:rPr>
          <w:rFonts w:ascii="Times New Roman" w:hAnsi="Times New Roman" w:cs="Times New Roman"/>
          <w:sz w:val="20"/>
          <w:szCs w:val="20"/>
        </w:rPr>
        <w:t xml:space="preserve">Divah Enterprises reserves all rights to cancel or postpone any event under the following: The Divah Filez, Divine Scouting, and Divah Enterprises. If the event is </w:t>
      </w:r>
      <w:r w:rsidR="00C51522" w:rsidRPr="00C51522">
        <w:rPr>
          <w:rFonts w:ascii="Times New Roman" w:hAnsi="Times New Roman" w:cs="Times New Roman"/>
          <w:sz w:val="20"/>
          <w:szCs w:val="20"/>
        </w:rPr>
        <w:t>canceled</w:t>
      </w:r>
      <w:r w:rsidRPr="00C51522">
        <w:rPr>
          <w:rFonts w:ascii="Times New Roman" w:hAnsi="Times New Roman" w:cs="Times New Roman"/>
          <w:sz w:val="20"/>
          <w:szCs w:val="20"/>
        </w:rPr>
        <w:t xml:space="preserve"> due to a weather-related incident (act of God) and (if) an event has not been postponed to </w:t>
      </w:r>
      <w:r w:rsidR="00C51522" w:rsidRPr="00C51522">
        <w:rPr>
          <w:rFonts w:ascii="Times New Roman" w:hAnsi="Times New Roman" w:cs="Times New Roman"/>
          <w:sz w:val="20"/>
          <w:szCs w:val="20"/>
        </w:rPr>
        <w:t>a later</w:t>
      </w:r>
      <w:r w:rsidRPr="00C51522">
        <w:rPr>
          <w:rFonts w:ascii="Times New Roman" w:hAnsi="Times New Roman" w:cs="Times New Roman"/>
          <w:sz w:val="20"/>
          <w:szCs w:val="20"/>
        </w:rPr>
        <w:t xml:space="preserve"> date, the said payer will be paid in full for fees. Participants include vendors, sponsors, models, MUA, Hairstylists, and advertisers. The Participants who cancel must adhere to the following cancellation fee schedule:   </w:t>
      </w:r>
    </w:p>
    <w:p w14:paraId="3CB57F8E" w14:textId="77777777" w:rsidR="00C943EB" w:rsidRPr="00C51522" w:rsidRDefault="00C943EB" w:rsidP="00C943EB">
      <w:pPr>
        <w:tabs>
          <w:tab w:val="center" w:pos="1454"/>
          <w:tab w:val="center" w:pos="2174"/>
          <w:tab w:val="center" w:pos="2895"/>
          <w:tab w:val="center" w:pos="3615"/>
          <w:tab w:val="center" w:pos="4335"/>
          <w:tab w:val="right" w:pos="9249"/>
        </w:tabs>
        <w:spacing w:after="158" w:line="259" w:lineRule="auto"/>
        <w:ind w:left="0" w:firstLine="0"/>
        <w:rPr>
          <w:rFonts w:ascii="Times New Roman" w:hAnsi="Times New Roman" w:cs="Times New Roman"/>
          <w:sz w:val="20"/>
          <w:szCs w:val="20"/>
        </w:rPr>
      </w:pPr>
      <w:r w:rsidRPr="00C51522">
        <w:rPr>
          <w:rFonts w:ascii="Times New Roman" w:hAnsi="Times New Roman" w:cs="Times New Roman"/>
          <w:b/>
          <w:sz w:val="20"/>
          <w:szCs w:val="20"/>
          <w:u w:val="single" w:color="FF0000"/>
        </w:rPr>
        <w:t xml:space="preserve">Event Date   </w:t>
      </w:r>
      <w:r w:rsidRPr="00C51522">
        <w:rPr>
          <w:rFonts w:ascii="Times New Roman" w:hAnsi="Times New Roman" w:cs="Times New Roman"/>
          <w:b/>
          <w:sz w:val="20"/>
          <w:szCs w:val="20"/>
          <w:u w:val="single" w:color="FF0000"/>
        </w:rPr>
        <w:tab/>
        <w:t xml:space="preserve">   </w:t>
      </w:r>
      <w:r w:rsidRPr="00C51522">
        <w:rPr>
          <w:rFonts w:ascii="Times New Roman" w:hAnsi="Times New Roman" w:cs="Times New Roman"/>
          <w:b/>
          <w:sz w:val="20"/>
          <w:szCs w:val="20"/>
          <w:u w:val="single" w:color="FF0000"/>
        </w:rPr>
        <w:tab/>
        <w:t xml:space="preserve">   </w:t>
      </w:r>
      <w:r w:rsidRPr="00C51522">
        <w:rPr>
          <w:rFonts w:ascii="Times New Roman" w:hAnsi="Times New Roman" w:cs="Times New Roman"/>
          <w:b/>
          <w:sz w:val="20"/>
          <w:szCs w:val="20"/>
          <w:u w:val="single" w:color="FF0000"/>
        </w:rPr>
        <w:tab/>
        <w:t xml:space="preserve">   </w:t>
      </w:r>
      <w:r w:rsidRPr="00C51522">
        <w:rPr>
          <w:rFonts w:ascii="Times New Roman" w:hAnsi="Times New Roman" w:cs="Times New Roman"/>
          <w:b/>
          <w:sz w:val="20"/>
          <w:szCs w:val="20"/>
          <w:u w:val="single" w:color="FF0000"/>
        </w:rPr>
        <w:tab/>
        <w:t xml:space="preserve">   </w:t>
      </w:r>
      <w:r w:rsidRPr="00C51522">
        <w:rPr>
          <w:rFonts w:ascii="Times New Roman" w:hAnsi="Times New Roman" w:cs="Times New Roman"/>
          <w:b/>
          <w:sz w:val="20"/>
          <w:szCs w:val="20"/>
          <w:u w:val="single" w:color="FF0000"/>
        </w:rPr>
        <w:tab/>
        <w:t xml:space="preserve">   </w:t>
      </w:r>
      <w:r w:rsidRPr="00C51522">
        <w:rPr>
          <w:rFonts w:ascii="Times New Roman" w:hAnsi="Times New Roman" w:cs="Times New Roman"/>
          <w:b/>
          <w:sz w:val="20"/>
          <w:szCs w:val="20"/>
          <w:u w:val="single" w:color="FF0000"/>
        </w:rPr>
        <w:tab/>
        <w:t xml:space="preserve">                                                 Payment Returned</w:t>
      </w:r>
      <w:r w:rsidRPr="00C51522">
        <w:rPr>
          <w:rFonts w:ascii="Times New Roman" w:hAnsi="Times New Roman" w:cs="Times New Roman"/>
          <w:b/>
          <w:sz w:val="20"/>
          <w:szCs w:val="20"/>
        </w:rPr>
        <w:t xml:space="preserve"> </w:t>
      </w:r>
      <w:r w:rsidRPr="00C51522">
        <w:rPr>
          <w:rFonts w:ascii="Times New Roman" w:hAnsi="Times New Roman" w:cs="Times New Roman"/>
          <w:sz w:val="20"/>
          <w:szCs w:val="20"/>
        </w:rPr>
        <w:t xml:space="preserve">  </w:t>
      </w:r>
    </w:p>
    <w:p w14:paraId="19EB4AF2" w14:textId="77777777" w:rsidR="00C943EB" w:rsidRPr="00C51522" w:rsidRDefault="00C943EB" w:rsidP="00C943EB">
      <w:pPr>
        <w:ind w:left="5"/>
        <w:rPr>
          <w:rFonts w:ascii="Times New Roman" w:hAnsi="Times New Roman" w:cs="Times New Roman"/>
          <w:sz w:val="20"/>
          <w:szCs w:val="20"/>
        </w:rPr>
      </w:pPr>
      <w:r w:rsidRPr="00C51522">
        <w:rPr>
          <w:rFonts w:ascii="Times New Roman" w:hAnsi="Times New Roman" w:cs="Times New Roman"/>
          <w:sz w:val="20"/>
          <w:szCs w:val="20"/>
        </w:rPr>
        <w:t xml:space="preserve">90 Days                                                                                                                                            100% Refund   </w:t>
      </w:r>
    </w:p>
    <w:p w14:paraId="72A6F004" w14:textId="77777777" w:rsidR="00C943EB" w:rsidRPr="00C51522" w:rsidRDefault="00C943EB" w:rsidP="00C943EB">
      <w:pPr>
        <w:ind w:left="5"/>
        <w:rPr>
          <w:rFonts w:ascii="Times New Roman" w:hAnsi="Times New Roman" w:cs="Times New Roman"/>
          <w:sz w:val="20"/>
          <w:szCs w:val="20"/>
        </w:rPr>
      </w:pPr>
      <w:r w:rsidRPr="00C51522">
        <w:rPr>
          <w:rFonts w:ascii="Times New Roman" w:hAnsi="Times New Roman" w:cs="Times New Roman"/>
          <w:sz w:val="20"/>
          <w:szCs w:val="20"/>
        </w:rPr>
        <w:t xml:space="preserve">60 Days                                                                                                                                              50% Refund   </w:t>
      </w:r>
    </w:p>
    <w:p w14:paraId="0952BBF2" w14:textId="77777777" w:rsidR="00C943EB" w:rsidRPr="00C51522" w:rsidRDefault="00C943EB" w:rsidP="00C943EB">
      <w:pPr>
        <w:ind w:left="5"/>
        <w:rPr>
          <w:rFonts w:ascii="Times New Roman" w:hAnsi="Times New Roman" w:cs="Times New Roman"/>
          <w:sz w:val="20"/>
          <w:szCs w:val="20"/>
        </w:rPr>
      </w:pPr>
      <w:r w:rsidRPr="00C51522">
        <w:rPr>
          <w:rFonts w:ascii="Times New Roman" w:hAnsi="Times New Roman" w:cs="Times New Roman"/>
          <w:sz w:val="20"/>
          <w:szCs w:val="20"/>
        </w:rPr>
        <w:t xml:space="preserve">60 Days to 30 days                                                                                                                           25% Refund   </w:t>
      </w:r>
    </w:p>
    <w:p w14:paraId="2EB837CA" w14:textId="4B098A61" w:rsidR="00C943EB" w:rsidRPr="00C51522" w:rsidRDefault="00C943EB" w:rsidP="00C51522">
      <w:pPr>
        <w:ind w:left="5"/>
        <w:rPr>
          <w:rFonts w:ascii="Times New Roman" w:hAnsi="Times New Roman" w:cs="Times New Roman"/>
          <w:sz w:val="20"/>
          <w:szCs w:val="20"/>
        </w:rPr>
      </w:pPr>
      <w:r w:rsidRPr="00C51522">
        <w:rPr>
          <w:rFonts w:ascii="Times New Roman" w:hAnsi="Times New Roman" w:cs="Times New Roman"/>
          <w:sz w:val="20"/>
          <w:szCs w:val="20"/>
        </w:rPr>
        <w:t xml:space="preserve">Less than 30 Days                                                                                                                                0% Refund   </w:t>
      </w:r>
    </w:p>
    <w:p w14:paraId="6C4116C6" w14:textId="77777777" w:rsidR="00C943EB" w:rsidRPr="00C51522" w:rsidRDefault="00C943EB" w:rsidP="00C943EB">
      <w:pPr>
        <w:spacing w:after="5" w:line="397" w:lineRule="auto"/>
        <w:ind w:left="5"/>
        <w:rPr>
          <w:rFonts w:ascii="Times New Roman" w:hAnsi="Times New Roman" w:cs="Times New Roman"/>
          <w:sz w:val="20"/>
          <w:szCs w:val="20"/>
        </w:rPr>
      </w:pPr>
      <w:r w:rsidRPr="00C51522">
        <w:rPr>
          <w:rFonts w:ascii="Times New Roman" w:hAnsi="Times New Roman" w:cs="Times New Roman"/>
          <w:sz w:val="20"/>
          <w:szCs w:val="20"/>
        </w:rPr>
        <w:t xml:space="preserve">This payment return schedule protects our business and yours. As a courtesy to the planners, written notice of your intent not to attend is appreciated. That notice shall be made by e-mail  </w:t>
      </w:r>
    </w:p>
    <w:p w14:paraId="18139455" w14:textId="77777777" w:rsidR="00C943EB" w:rsidRPr="00C51522" w:rsidRDefault="00C943EB" w:rsidP="00C943EB">
      <w:pPr>
        <w:ind w:left="5"/>
        <w:rPr>
          <w:rFonts w:ascii="Times New Roman" w:hAnsi="Times New Roman" w:cs="Times New Roman"/>
          <w:sz w:val="20"/>
          <w:szCs w:val="20"/>
        </w:rPr>
      </w:pPr>
      <w:r w:rsidRPr="00C51522">
        <w:rPr>
          <w:rFonts w:ascii="Times New Roman" w:hAnsi="Times New Roman" w:cs="Times New Roman"/>
          <w:sz w:val="20"/>
          <w:szCs w:val="20"/>
        </w:rPr>
        <w:t>(</w:t>
      </w:r>
      <w:r w:rsidRPr="00C51522">
        <w:rPr>
          <w:rFonts w:ascii="Times New Roman" w:hAnsi="Times New Roman" w:cs="Times New Roman"/>
          <w:color w:val="0563C1"/>
          <w:sz w:val="20"/>
          <w:szCs w:val="20"/>
          <w:u w:val="single" w:color="0563C1"/>
        </w:rPr>
        <w:t>info@thedivahfilez.com</w:t>
      </w:r>
      <w:r w:rsidRPr="00C51522">
        <w:rPr>
          <w:rFonts w:ascii="Times New Roman" w:hAnsi="Times New Roman" w:cs="Times New Roman"/>
          <w:sz w:val="20"/>
          <w:szCs w:val="20"/>
        </w:rPr>
        <w:t xml:space="preserve">) only. Please allow two weeks for processing.   </w:t>
      </w:r>
    </w:p>
    <w:p w14:paraId="422E31A8" w14:textId="77777777" w:rsidR="00C943EB" w:rsidRPr="00C51522" w:rsidRDefault="00C943EB" w:rsidP="00C943EB">
      <w:pPr>
        <w:spacing w:after="281"/>
        <w:ind w:left="5"/>
        <w:rPr>
          <w:rFonts w:ascii="Times New Roman" w:hAnsi="Times New Roman" w:cs="Times New Roman"/>
          <w:sz w:val="20"/>
          <w:szCs w:val="20"/>
        </w:rPr>
      </w:pPr>
      <w:r w:rsidRPr="00C51522">
        <w:rPr>
          <w:rFonts w:ascii="Times New Roman" w:hAnsi="Times New Roman" w:cs="Times New Roman"/>
          <w:sz w:val="20"/>
          <w:szCs w:val="20"/>
        </w:rPr>
        <w:t xml:space="preserve"> We are not responsible and will not be liable for sales or lack thereof;  </w:t>
      </w:r>
    </w:p>
    <w:p w14:paraId="0133DD64" w14:textId="77777777" w:rsidR="00C943EB" w:rsidRPr="00C51522" w:rsidRDefault="00C943EB" w:rsidP="00C943EB">
      <w:pPr>
        <w:spacing w:after="278"/>
        <w:ind w:left="5"/>
        <w:rPr>
          <w:rFonts w:ascii="Times New Roman" w:hAnsi="Times New Roman" w:cs="Times New Roman"/>
          <w:sz w:val="20"/>
          <w:szCs w:val="20"/>
        </w:rPr>
      </w:pPr>
      <w:r w:rsidRPr="00C51522">
        <w:rPr>
          <w:rFonts w:ascii="Times New Roman" w:hAnsi="Times New Roman" w:cs="Times New Roman"/>
          <w:sz w:val="20"/>
          <w:szCs w:val="20"/>
        </w:rPr>
        <w:t xml:space="preserve">We are not responsible for attendance or lack thereof;  </w:t>
      </w:r>
    </w:p>
    <w:p w14:paraId="3DC0F342" w14:textId="77777777" w:rsidR="00C943EB" w:rsidRPr="00C51522" w:rsidRDefault="00C943EB" w:rsidP="00C943EB">
      <w:pPr>
        <w:spacing w:after="283"/>
        <w:ind w:left="5"/>
        <w:rPr>
          <w:rFonts w:ascii="Times New Roman" w:hAnsi="Times New Roman" w:cs="Times New Roman"/>
          <w:sz w:val="20"/>
          <w:szCs w:val="20"/>
        </w:rPr>
      </w:pPr>
      <w:r w:rsidRPr="00C51522">
        <w:rPr>
          <w:rFonts w:ascii="Times New Roman" w:hAnsi="Times New Roman" w:cs="Times New Roman"/>
          <w:sz w:val="20"/>
          <w:szCs w:val="20"/>
        </w:rPr>
        <w:t xml:space="preserve">All Ticket Sales are final and will be honored when an event is postponed.  </w:t>
      </w:r>
    </w:p>
    <w:p w14:paraId="2E411215" w14:textId="77777777" w:rsidR="00C943EB" w:rsidRPr="00C51522" w:rsidRDefault="00C943EB" w:rsidP="00C943EB">
      <w:pPr>
        <w:spacing w:after="311"/>
        <w:ind w:left="5"/>
        <w:rPr>
          <w:rFonts w:ascii="Times New Roman" w:hAnsi="Times New Roman" w:cs="Times New Roman"/>
          <w:sz w:val="20"/>
          <w:szCs w:val="20"/>
        </w:rPr>
      </w:pPr>
      <w:r w:rsidRPr="00C51522">
        <w:rPr>
          <w:rFonts w:ascii="Times New Roman" w:hAnsi="Times New Roman" w:cs="Times New Roman"/>
          <w:sz w:val="20"/>
          <w:szCs w:val="20"/>
        </w:rPr>
        <w:t xml:space="preserve">Divah Enterprises takes every precaution to keep customers happy by providing quality service. To promote customer satisfaction, We reserve the right to reverse a sale, including but not limited to the following:   </w:t>
      </w:r>
    </w:p>
    <w:p w14:paraId="115F6C2D" w14:textId="77777777" w:rsidR="00C943EB" w:rsidRPr="00C51522" w:rsidRDefault="00C943EB" w:rsidP="00C943EB">
      <w:pPr>
        <w:numPr>
          <w:ilvl w:val="0"/>
          <w:numId w:val="1"/>
        </w:numPr>
        <w:spacing w:after="23"/>
        <w:ind w:hanging="360"/>
        <w:rPr>
          <w:rFonts w:ascii="Times New Roman" w:hAnsi="Times New Roman" w:cs="Times New Roman"/>
          <w:sz w:val="20"/>
          <w:szCs w:val="20"/>
        </w:rPr>
      </w:pPr>
      <w:r w:rsidRPr="00C51522">
        <w:rPr>
          <w:rFonts w:ascii="Times New Roman" w:hAnsi="Times New Roman" w:cs="Times New Roman"/>
          <w:sz w:val="20"/>
          <w:szCs w:val="20"/>
        </w:rPr>
        <w:t xml:space="preserve">If the customer provides a valid reason for requesting a return within the time frame permitted in the applicable Vendor Return Policy;   </w:t>
      </w:r>
    </w:p>
    <w:p w14:paraId="14C5A4D6" w14:textId="77777777" w:rsidR="00C943EB" w:rsidRPr="00C51522" w:rsidRDefault="00C943EB" w:rsidP="00C943EB">
      <w:pPr>
        <w:numPr>
          <w:ilvl w:val="0"/>
          <w:numId w:val="1"/>
        </w:numPr>
        <w:spacing w:after="23"/>
        <w:ind w:hanging="360"/>
        <w:rPr>
          <w:rFonts w:ascii="Times New Roman" w:hAnsi="Times New Roman" w:cs="Times New Roman"/>
          <w:sz w:val="20"/>
          <w:szCs w:val="20"/>
        </w:rPr>
      </w:pPr>
      <w:r w:rsidRPr="00C51522">
        <w:rPr>
          <w:rFonts w:ascii="Times New Roman" w:hAnsi="Times New Roman" w:cs="Times New Roman"/>
          <w:sz w:val="20"/>
          <w:szCs w:val="20"/>
        </w:rPr>
        <w:t xml:space="preserve">If the vendor of the product requests a return on the customer's behalf within 90 days of purchase if our customer service team confirms there is a valid reason for the return;   </w:t>
      </w:r>
    </w:p>
    <w:p w14:paraId="7D5158D7" w14:textId="6CE3685B" w:rsidR="00C943EB" w:rsidRPr="00C51522" w:rsidRDefault="00C943EB" w:rsidP="00C943EB">
      <w:pPr>
        <w:numPr>
          <w:ilvl w:val="0"/>
          <w:numId w:val="1"/>
        </w:numPr>
        <w:spacing w:after="23"/>
        <w:ind w:hanging="360"/>
        <w:rPr>
          <w:rFonts w:ascii="Times New Roman" w:hAnsi="Times New Roman" w:cs="Times New Roman"/>
          <w:sz w:val="20"/>
          <w:szCs w:val="20"/>
        </w:rPr>
      </w:pPr>
      <w:r w:rsidRPr="00C51522">
        <w:rPr>
          <w:rFonts w:ascii="Times New Roman" w:hAnsi="Times New Roman" w:cs="Times New Roman"/>
          <w:sz w:val="20"/>
          <w:szCs w:val="20"/>
        </w:rPr>
        <w:t xml:space="preserve">If a business owner participates in swag bag opportunities, or </w:t>
      </w:r>
      <w:r w:rsidR="00C51522">
        <w:rPr>
          <w:rFonts w:ascii="Times New Roman" w:hAnsi="Times New Roman" w:cs="Times New Roman"/>
          <w:sz w:val="20"/>
          <w:szCs w:val="20"/>
        </w:rPr>
        <w:t>one-time</w:t>
      </w:r>
      <w:r w:rsidRPr="00C51522">
        <w:rPr>
          <w:rFonts w:ascii="Times New Roman" w:hAnsi="Times New Roman" w:cs="Times New Roman"/>
          <w:sz w:val="20"/>
          <w:szCs w:val="20"/>
        </w:rPr>
        <w:t xml:space="preserve"> opportunities for a celeb no refunds will be given. No product will ever be given to a celeb if they are under the influence. Business owners must understand this logic and adhere to it. We will arrange outside opportunities that fit the circumstances.</w:t>
      </w:r>
    </w:p>
    <w:p w14:paraId="721E2806" w14:textId="0799CEDE" w:rsidR="00343EAC" w:rsidRPr="00C51522" w:rsidRDefault="00343EAC" w:rsidP="00C943EB">
      <w:pPr>
        <w:numPr>
          <w:ilvl w:val="0"/>
          <w:numId w:val="1"/>
        </w:numPr>
        <w:spacing w:after="23"/>
        <w:ind w:hanging="360"/>
        <w:rPr>
          <w:rFonts w:ascii="Times New Roman" w:hAnsi="Times New Roman" w:cs="Times New Roman"/>
          <w:sz w:val="20"/>
          <w:szCs w:val="20"/>
        </w:rPr>
      </w:pPr>
      <w:r w:rsidRPr="00C51522">
        <w:rPr>
          <w:rFonts w:ascii="Times New Roman" w:hAnsi="Times New Roman" w:cs="Times New Roman"/>
          <w:sz w:val="20"/>
          <w:szCs w:val="20"/>
        </w:rPr>
        <w:t xml:space="preserve">There will be no refunds on deposits unless </w:t>
      </w:r>
      <w:r w:rsidR="00C51522">
        <w:rPr>
          <w:rFonts w:ascii="Times New Roman" w:hAnsi="Times New Roman" w:cs="Times New Roman"/>
          <w:sz w:val="20"/>
          <w:szCs w:val="20"/>
        </w:rPr>
        <w:t>in case</w:t>
      </w:r>
      <w:r w:rsidRPr="00C51522">
        <w:rPr>
          <w:rFonts w:ascii="Times New Roman" w:hAnsi="Times New Roman" w:cs="Times New Roman"/>
          <w:sz w:val="20"/>
          <w:szCs w:val="20"/>
        </w:rPr>
        <w:t xml:space="preserve"> of death, the event is </w:t>
      </w:r>
      <w:r w:rsidR="00C51522">
        <w:rPr>
          <w:rFonts w:ascii="Times New Roman" w:hAnsi="Times New Roman" w:cs="Times New Roman"/>
          <w:sz w:val="20"/>
          <w:szCs w:val="20"/>
        </w:rPr>
        <w:t>canceled</w:t>
      </w:r>
      <w:r w:rsidRPr="00C51522">
        <w:rPr>
          <w:rFonts w:ascii="Times New Roman" w:hAnsi="Times New Roman" w:cs="Times New Roman"/>
          <w:sz w:val="20"/>
          <w:szCs w:val="20"/>
        </w:rPr>
        <w:t xml:space="preserve"> or rescheduled</w:t>
      </w:r>
      <w:r w:rsidR="00F310EB" w:rsidRPr="00C51522">
        <w:rPr>
          <w:rFonts w:ascii="Times New Roman" w:hAnsi="Times New Roman" w:cs="Times New Roman"/>
          <w:sz w:val="20"/>
          <w:szCs w:val="20"/>
        </w:rPr>
        <w:t xml:space="preserve">. </w:t>
      </w:r>
    </w:p>
    <w:p w14:paraId="34CA2BAA" w14:textId="646B3344" w:rsidR="00C943EB" w:rsidRPr="00C51522" w:rsidRDefault="00C943EB" w:rsidP="00C943EB">
      <w:pPr>
        <w:numPr>
          <w:ilvl w:val="0"/>
          <w:numId w:val="1"/>
        </w:numPr>
        <w:spacing w:after="27"/>
        <w:ind w:hanging="360"/>
        <w:rPr>
          <w:rFonts w:ascii="Times New Roman" w:hAnsi="Times New Roman" w:cs="Times New Roman"/>
          <w:sz w:val="20"/>
          <w:szCs w:val="20"/>
        </w:rPr>
      </w:pPr>
      <w:r w:rsidRPr="00C51522">
        <w:rPr>
          <w:rFonts w:ascii="Times New Roman" w:hAnsi="Times New Roman" w:cs="Times New Roman"/>
          <w:sz w:val="20"/>
          <w:szCs w:val="20"/>
        </w:rPr>
        <w:t xml:space="preserve">If the customer provides a valid report that the charge was fraudulent or </w:t>
      </w:r>
      <w:r w:rsidR="00C51522" w:rsidRPr="00C51522">
        <w:rPr>
          <w:rFonts w:ascii="Times New Roman" w:hAnsi="Times New Roman" w:cs="Times New Roman"/>
          <w:sz w:val="20"/>
          <w:szCs w:val="20"/>
        </w:rPr>
        <w:t>unauthorized.</w:t>
      </w:r>
      <w:r w:rsidRPr="00C51522">
        <w:rPr>
          <w:rFonts w:ascii="Times New Roman" w:hAnsi="Times New Roman" w:cs="Times New Roman"/>
          <w:sz w:val="20"/>
          <w:szCs w:val="20"/>
        </w:rPr>
        <w:t xml:space="preserve">   </w:t>
      </w:r>
    </w:p>
    <w:p w14:paraId="4AF9E077" w14:textId="74C082DB" w:rsidR="00C943EB" w:rsidRPr="00C51522" w:rsidRDefault="00C943EB" w:rsidP="00C943EB">
      <w:pPr>
        <w:numPr>
          <w:ilvl w:val="0"/>
          <w:numId w:val="1"/>
        </w:numPr>
        <w:spacing w:after="27"/>
        <w:ind w:hanging="360"/>
        <w:rPr>
          <w:rFonts w:ascii="Times New Roman" w:hAnsi="Times New Roman" w:cs="Times New Roman"/>
          <w:sz w:val="20"/>
          <w:szCs w:val="20"/>
        </w:rPr>
      </w:pPr>
      <w:r w:rsidRPr="00C51522">
        <w:rPr>
          <w:rFonts w:ascii="Times New Roman" w:hAnsi="Times New Roman" w:cs="Times New Roman"/>
          <w:sz w:val="20"/>
          <w:szCs w:val="20"/>
        </w:rPr>
        <w:t xml:space="preserve">Whether forms are signed they still </w:t>
      </w:r>
      <w:r w:rsidR="00C51522">
        <w:rPr>
          <w:rFonts w:ascii="Times New Roman" w:hAnsi="Times New Roman" w:cs="Times New Roman"/>
          <w:sz w:val="20"/>
          <w:szCs w:val="20"/>
        </w:rPr>
        <w:t>effective</w:t>
      </w:r>
      <w:r w:rsidRPr="00C51522">
        <w:rPr>
          <w:rFonts w:ascii="Times New Roman" w:hAnsi="Times New Roman" w:cs="Times New Roman"/>
          <w:sz w:val="20"/>
          <w:szCs w:val="20"/>
        </w:rPr>
        <w:t xml:space="preserve"> </w:t>
      </w:r>
    </w:p>
    <w:p w14:paraId="6F25088C" w14:textId="08B20FB6" w:rsidR="00C943EB" w:rsidRPr="00C51522" w:rsidRDefault="00C943EB" w:rsidP="00C943EB">
      <w:pPr>
        <w:numPr>
          <w:ilvl w:val="0"/>
          <w:numId w:val="1"/>
        </w:numPr>
        <w:spacing w:after="256"/>
        <w:ind w:hanging="360"/>
        <w:rPr>
          <w:rFonts w:ascii="Times New Roman" w:hAnsi="Times New Roman" w:cs="Times New Roman"/>
          <w:sz w:val="20"/>
          <w:szCs w:val="20"/>
        </w:rPr>
      </w:pPr>
      <w:r w:rsidRPr="00C51522">
        <w:rPr>
          <w:rFonts w:ascii="Times New Roman" w:hAnsi="Times New Roman" w:cs="Times New Roman"/>
          <w:noProof/>
          <w:sz w:val="20"/>
          <w:szCs w:val="20"/>
        </w:rPr>
        <w:drawing>
          <wp:anchor distT="0" distB="0" distL="114300" distR="114300" simplePos="0" relativeHeight="251659264" behindDoc="1" locked="0" layoutInCell="1" allowOverlap="0" wp14:anchorId="1F544DDA" wp14:editId="003B5966">
            <wp:simplePos x="0" y="0"/>
            <wp:positionH relativeFrom="column">
              <wp:posOffset>4213810</wp:posOffset>
            </wp:positionH>
            <wp:positionV relativeFrom="paragraph">
              <wp:posOffset>121492</wp:posOffset>
            </wp:positionV>
            <wp:extent cx="164465" cy="16751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4465" cy="167513"/>
                    </a:xfrm>
                    <a:prstGeom prst="rect">
                      <a:avLst/>
                    </a:prstGeom>
                  </pic:spPr>
                </pic:pic>
              </a:graphicData>
            </a:graphic>
          </wp:anchor>
        </w:drawing>
      </w:r>
      <w:r w:rsidRPr="00C51522">
        <w:rPr>
          <w:rFonts w:ascii="Times New Roman" w:hAnsi="Times New Roman" w:cs="Times New Roman"/>
          <w:sz w:val="20"/>
          <w:szCs w:val="20"/>
        </w:rPr>
        <w:t xml:space="preserve">In order to comply with credit card industry rules, Square INC terms of service, U.S. law, and requests from verified US judiciary or law enforcement agents; </w:t>
      </w:r>
      <w:r w:rsidR="00C51522" w:rsidRPr="00C51522">
        <w:rPr>
          <w:rFonts w:ascii="Times New Roman" w:hAnsi="Times New Roman" w:cs="Times New Roman"/>
          <w:sz w:val="20"/>
          <w:szCs w:val="20"/>
        </w:rPr>
        <w:t xml:space="preserve">or </w:t>
      </w:r>
      <w:r w:rsidR="00C51522" w:rsidRPr="00C51522">
        <w:rPr>
          <w:rFonts w:ascii="Times New Roman" w:eastAsia="Arial" w:hAnsi="Times New Roman" w:cs="Times New Roman"/>
          <w:sz w:val="20"/>
          <w:szCs w:val="20"/>
        </w:rPr>
        <w:t>For</w:t>
      </w:r>
      <w:r w:rsidRPr="00C51522">
        <w:rPr>
          <w:rFonts w:ascii="Times New Roman" w:hAnsi="Times New Roman" w:cs="Times New Roman"/>
          <w:sz w:val="20"/>
          <w:szCs w:val="20"/>
        </w:rPr>
        <w:t xml:space="preserve"> any other reason Divah Enterprises deems appropriate.   </w:t>
      </w:r>
    </w:p>
    <w:p w14:paraId="7AC5E276" w14:textId="77777777" w:rsidR="00C943EB" w:rsidRPr="00C51522" w:rsidRDefault="00C943EB" w:rsidP="00C943EB">
      <w:pPr>
        <w:spacing w:after="0" w:line="259" w:lineRule="auto"/>
        <w:ind w:left="14" w:firstLine="0"/>
        <w:rPr>
          <w:rFonts w:ascii="Times New Roman" w:hAnsi="Times New Roman" w:cs="Times New Roman"/>
          <w:sz w:val="20"/>
          <w:szCs w:val="20"/>
        </w:rPr>
      </w:pPr>
      <w:r w:rsidRPr="00C51522">
        <w:rPr>
          <w:rFonts w:ascii="Times New Roman" w:hAnsi="Times New Roman" w:cs="Times New Roman"/>
          <w:color w:val="000000"/>
          <w:sz w:val="20"/>
          <w:szCs w:val="20"/>
        </w:rPr>
        <w:t xml:space="preserve"> </w:t>
      </w:r>
      <w:r w:rsidRPr="00C51522">
        <w:rPr>
          <w:rFonts w:ascii="Times New Roman" w:hAnsi="Times New Roman" w:cs="Times New Roman"/>
          <w:sz w:val="20"/>
          <w:szCs w:val="20"/>
        </w:rPr>
        <w:t xml:space="preserve"> </w:t>
      </w:r>
    </w:p>
    <w:p w14:paraId="148DAF99" w14:textId="77777777" w:rsidR="00C943EB" w:rsidRPr="00C51522" w:rsidRDefault="00C943EB" w:rsidP="00C943EB">
      <w:pPr>
        <w:spacing w:after="0" w:line="259" w:lineRule="auto"/>
        <w:ind w:left="14" w:firstLine="0"/>
        <w:rPr>
          <w:rFonts w:ascii="Times New Roman" w:hAnsi="Times New Roman" w:cs="Times New Roman"/>
          <w:sz w:val="20"/>
          <w:szCs w:val="20"/>
        </w:rPr>
      </w:pPr>
    </w:p>
    <w:p w14:paraId="1A963542" w14:textId="77777777" w:rsidR="00C943EB" w:rsidRPr="00C51522" w:rsidRDefault="00C943EB" w:rsidP="00C943EB">
      <w:pPr>
        <w:spacing w:after="0" w:line="259" w:lineRule="auto"/>
        <w:ind w:left="14" w:firstLine="0"/>
        <w:rPr>
          <w:rFonts w:ascii="Times New Roman" w:hAnsi="Times New Roman" w:cs="Times New Roman"/>
          <w:sz w:val="20"/>
          <w:szCs w:val="20"/>
        </w:rPr>
      </w:pPr>
      <w:r w:rsidRPr="00C51522">
        <w:rPr>
          <w:rFonts w:ascii="Times New Roman" w:hAnsi="Times New Roman" w:cs="Times New Roman"/>
          <w:sz w:val="20"/>
          <w:szCs w:val="20"/>
        </w:rPr>
        <w:t>I understand and acknowledge that I have read the above information.</w:t>
      </w:r>
    </w:p>
    <w:p w14:paraId="0F85F30E" w14:textId="77777777" w:rsidR="00C943EB" w:rsidRPr="00C51522" w:rsidRDefault="00C943EB" w:rsidP="00C943EB">
      <w:pPr>
        <w:spacing w:after="0" w:line="259" w:lineRule="auto"/>
        <w:ind w:left="14" w:firstLine="0"/>
        <w:rPr>
          <w:rFonts w:ascii="Times New Roman" w:hAnsi="Times New Roman" w:cs="Times New Roman"/>
          <w:sz w:val="20"/>
          <w:szCs w:val="20"/>
        </w:rPr>
      </w:pPr>
    </w:p>
    <w:p w14:paraId="20CA1DE7" w14:textId="77777777" w:rsidR="00C943EB" w:rsidRPr="00C51522" w:rsidRDefault="00C943EB" w:rsidP="00C943EB">
      <w:pPr>
        <w:spacing w:after="0" w:line="259" w:lineRule="auto"/>
        <w:ind w:left="0" w:firstLine="0"/>
        <w:rPr>
          <w:rFonts w:ascii="Times New Roman" w:hAnsi="Times New Roman" w:cs="Times New Roman"/>
          <w:sz w:val="20"/>
          <w:szCs w:val="20"/>
        </w:rPr>
      </w:pPr>
      <w:r w:rsidRPr="00C51522">
        <w:rPr>
          <w:rFonts w:ascii="Times New Roman" w:hAnsi="Times New Roman" w:cs="Times New Roman"/>
          <w:sz w:val="20"/>
          <w:szCs w:val="20"/>
        </w:rPr>
        <w:t>Business Owner Name __________________________________</w:t>
      </w:r>
    </w:p>
    <w:p w14:paraId="04E9FB24" w14:textId="77777777" w:rsidR="00C943EB" w:rsidRPr="00C51522" w:rsidRDefault="00C943EB" w:rsidP="00C943EB">
      <w:pPr>
        <w:spacing w:after="0" w:line="259" w:lineRule="auto"/>
        <w:ind w:left="0" w:firstLine="0"/>
        <w:rPr>
          <w:rFonts w:ascii="Times New Roman" w:hAnsi="Times New Roman" w:cs="Times New Roman"/>
          <w:sz w:val="20"/>
          <w:szCs w:val="20"/>
        </w:rPr>
      </w:pPr>
      <w:r w:rsidRPr="00C51522">
        <w:rPr>
          <w:rFonts w:ascii="Times New Roman" w:hAnsi="Times New Roman" w:cs="Times New Roman"/>
          <w:sz w:val="20"/>
          <w:szCs w:val="20"/>
        </w:rPr>
        <w:t>Business Owner Signature _______________________________</w:t>
      </w:r>
    </w:p>
    <w:p w14:paraId="20DB99F0" w14:textId="77777777" w:rsidR="00C66AB6" w:rsidRPr="00C51522" w:rsidRDefault="00000000">
      <w:pPr>
        <w:rPr>
          <w:rFonts w:ascii="Times New Roman" w:hAnsi="Times New Roman" w:cs="Times New Roman"/>
          <w:sz w:val="20"/>
          <w:szCs w:val="20"/>
        </w:rPr>
      </w:pPr>
    </w:p>
    <w:sectPr w:rsidR="00C66AB6" w:rsidRPr="00C5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5DE"/>
    <w:multiLevelType w:val="hybridMultilevel"/>
    <w:tmpl w:val="0B647096"/>
    <w:lvl w:ilvl="0" w:tplc="C39CB5D4">
      <w:start w:val="1"/>
      <w:numFmt w:val="bullet"/>
      <w:lvlText w:val="•"/>
      <w:lvlJc w:val="left"/>
      <w:pPr>
        <w:ind w:left="73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FD7E76D0">
      <w:start w:val="1"/>
      <w:numFmt w:val="bullet"/>
      <w:lvlText w:val="o"/>
      <w:lvlJc w:val="left"/>
      <w:pPr>
        <w:ind w:left="145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75D26A6C">
      <w:start w:val="1"/>
      <w:numFmt w:val="bullet"/>
      <w:lvlText w:val="▪"/>
      <w:lvlJc w:val="left"/>
      <w:pPr>
        <w:ind w:left="217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4244B304">
      <w:start w:val="1"/>
      <w:numFmt w:val="bullet"/>
      <w:lvlText w:val="•"/>
      <w:lvlJc w:val="left"/>
      <w:pPr>
        <w:ind w:left="289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2F148966">
      <w:start w:val="1"/>
      <w:numFmt w:val="bullet"/>
      <w:lvlText w:val="o"/>
      <w:lvlJc w:val="left"/>
      <w:pPr>
        <w:ind w:left="361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88F6EEEA">
      <w:start w:val="1"/>
      <w:numFmt w:val="bullet"/>
      <w:lvlText w:val="▪"/>
      <w:lvlJc w:val="left"/>
      <w:pPr>
        <w:ind w:left="433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50CABC08">
      <w:start w:val="1"/>
      <w:numFmt w:val="bullet"/>
      <w:lvlText w:val="•"/>
      <w:lvlJc w:val="left"/>
      <w:pPr>
        <w:ind w:left="505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2A80D74E">
      <w:start w:val="1"/>
      <w:numFmt w:val="bullet"/>
      <w:lvlText w:val="o"/>
      <w:lvlJc w:val="left"/>
      <w:pPr>
        <w:ind w:left="577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46605068">
      <w:start w:val="1"/>
      <w:numFmt w:val="bullet"/>
      <w:lvlText w:val="▪"/>
      <w:lvlJc w:val="left"/>
      <w:pPr>
        <w:ind w:left="649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num w:numId="1" w16cid:durableId="19955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EB"/>
    <w:rsid w:val="00243FB8"/>
    <w:rsid w:val="00343EAC"/>
    <w:rsid w:val="00B32211"/>
    <w:rsid w:val="00B704F8"/>
    <w:rsid w:val="00C51522"/>
    <w:rsid w:val="00C943EB"/>
    <w:rsid w:val="00CB7069"/>
    <w:rsid w:val="00F3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ADF8"/>
  <w15:chartTrackingRefBased/>
  <w15:docId w15:val="{7F4E4886-0C87-4B30-A324-1FE893C8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EB"/>
    <w:pPr>
      <w:spacing w:after="157" w:line="256" w:lineRule="auto"/>
      <w:ind w:left="10" w:hanging="10"/>
    </w:pPr>
    <w:rPr>
      <w:rFonts w:ascii="Calibri" w:eastAsia="Calibri" w:hAnsi="Calibri" w:cs="Calibr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2754</Characters>
  <Application>Microsoft Office Word</Application>
  <DocSecurity>0</DocSecurity>
  <Lines>54</Lines>
  <Paragraphs>33</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jazmyne Byrd</dc:creator>
  <cp:keywords/>
  <dc:description/>
  <cp:lastModifiedBy>jazmyne Byrd</cp:lastModifiedBy>
  <cp:revision>3</cp:revision>
  <dcterms:created xsi:type="dcterms:W3CDTF">2022-12-15T14:26:00Z</dcterms:created>
  <dcterms:modified xsi:type="dcterms:W3CDTF">2022-12-15T14:29:00Z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07b2785f5fde59d7d662d87688236be1f0ad5fe6683c3444da35b9933621b9cc</vt:lpwstr>
  </property>
</Properties>
</file>